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1E4D6"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/>
        </w:rPr>
      </w:pPr>
      <w:bookmarkStart w:id="1" w:name="_GoBack"/>
      <w:bookmarkEnd w:id="1"/>
      <w:r>
        <w:rPr>
          <w:rFonts w:hint="eastAsia" w:ascii="仿宋_GB2312" w:hAnsi="仿宋" w:eastAsia="仿宋_GB2312" w:cs="仿宋"/>
          <w:color w:val="auto"/>
          <w:sz w:val="32"/>
          <w:szCs w:val="32"/>
          <w:lang w:val="en-US"/>
        </w:rPr>
        <w:t xml:space="preserve">附件：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val="en-US"/>
        </w:rPr>
        <w:t>2025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/>
        </w:rPr>
        <w:t>年“世界献血者日”灯光秀活动</w:t>
      </w:r>
    </w:p>
    <w:p w14:paraId="0E04A0B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lang w:val="en-US"/>
        </w:rPr>
        <w:t>联合主办/参与单位确认函</w:t>
      </w:r>
    </w:p>
    <w:p w14:paraId="62963E15">
      <w:p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15"/>
          <w:szCs w:val="15"/>
          <w:lang w:val="en-US"/>
        </w:rPr>
      </w:pPr>
    </w:p>
    <w:p w14:paraId="38D88EE9">
      <w:pPr>
        <w:spacing w:line="520" w:lineRule="exact"/>
        <w:ind w:firstLine="632" w:firstLineChars="200"/>
        <w:jc w:val="both"/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pacing w:val="6"/>
          <w:w w:val="95"/>
          <w:sz w:val="32"/>
          <w:szCs w:val="32"/>
          <w:lang w:val="en-US"/>
        </w:rPr>
        <w:t>2025</w:t>
      </w:r>
      <w:r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  <w:t>年“世界献血者日”活动即将到来，为进一步在全社会宣传自愿无偿献血，弘扬奉献精神。中国输血协会联合“央视频”与全国采供血机构及相关企事业单位共同举办本次“灯光秀”活动。</w:t>
      </w:r>
    </w:p>
    <w:p w14:paraId="66EF4DF8">
      <w:pPr>
        <w:spacing w:line="520" w:lineRule="exact"/>
        <w:ind w:firstLine="560" w:firstLineChars="200"/>
        <w:jc w:val="both"/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  <w:t>我单位确认（请二选一）：</w:t>
      </w:r>
    </w:p>
    <w:p w14:paraId="058F0E52">
      <w:pPr>
        <w:spacing w:line="520" w:lineRule="exact"/>
        <w:ind w:firstLine="556" w:firstLineChars="200"/>
        <w:jc w:val="both"/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</w:pPr>
      <w:r>
        <w:rPr>
          <w:rFonts w:hint="eastAsia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1.参加活动，并希望列名为“联合主办单位”（注：请最晚于</w:t>
      </w:r>
      <w:r>
        <w:rPr>
          <w:rFonts w:hint="default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6</w:t>
      </w:r>
      <w:r>
        <w:rPr>
          <w:rFonts w:hint="eastAsia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月5日递交确认函）；</w:t>
      </w:r>
      <w:r>
        <w:rPr>
          <w:rFonts w:hint="default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2.</w:t>
      </w:r>
      <w:r>
        <w:rPr>
          <w:rFonts w:hint="eastAsia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参加</w:t>
      </w:r>
      <w:r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  <w:t>活动，列名为“参与单位” （注：请最晚于</w:t>
      </w:r>
      <w:r>
        <w:rPr>
          <w:rFonts w:hint="eastAsia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6</w:t>
      </w:r>
      <w:r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  <w:t>月</w:t>
      </w:r>
      <w:r>
        <w:rPr>
          <w:rFonts w:hint="eastAsia" w:ascii="Times New Roman" w:hAnsi="Times New Roman" w:eastAsia="仿宋_GB2312" w:cs="Times New Roman"/>
          <w:color w:val="auto"/>
          <w:spacing w:val="6"/>
          <w:w w:val="95"/>
          <w:sz w:val="28"/>
          <w:szCs w:val="28"/>
          <w:lang w:val="en-US"/>
        </w:rPr>
        <w:t>7</w:t>
      </w:r>
      <w:r>
        <w:rPr>
          <w:rFonts w:hint="eastAsia" w:ascii="仿宋_GB2312" w:hAnsi="仿宋" w:eastAsia="仿宋_GB2312" w:cs="仿宋"/>
          <w:color w:val="auto"/>
          <w:sz w:val="28"/>
          <w:szCs w:val="28"/>
          <w:lang w:val="en-US"/>
        </w:rPr>
        <w:t>日递交确认函）。</w:t>
      </w:r>
    </w:p>
    <w:p w14:paraId="5C25107E">
      <w:pPr>
        <w:spacing w:line="360" w:lineRule="auto"/>
        <w:ind w:firstLine="420"/>
        <w:jc w:val="both"/>
        <w:rPr>
          <w:rFonts w:hint="eastAsia" w:ascii="仿宋_GB2312" w:hAnsi="仿宋" w:eastAsia="仿宋_GB2312" w:cs="仿宋"/>
          <w:b/>
          <w:color w:val="auto"/>
          <w:sz w:val="28"/>
          <w:szCs w:val="28"/>
          <w:lang w:val="en-US"/>
        </w:rPr>
      </w:pPr>
      <w:r>
        <w:rPr>
          <w:rFonts w:hint="eastAsia" w:ascii="仿宋_GB2312" w:hAnsi="仿宋" w:eastAsia="仿宋_GB2312" w:cs="仿宋"/>
          <w:b/>
          <w:color w:val="auto"/>
          <w:sz w:val="28"/>
          <w:szCs w:val="28"/>
          <w:lang w:val="en-US"/>
        </w:rPr>
        <w:t>活动基本信息如下：</w:t>
      </w:r>
    </w:p>
    <w:tbl>
      <w:tblPr>
        <w:tblStyle w:val="8"/>
        <w:tblW w:w="9210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4902"/>
        <w:gridCol w:w="2685"/>
      </w:tblGrid>
      <w:tr w14:paraId="3A9A4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623" w:type="dxa"/>
            <w:vAlign w:val="center"/>
          </w:tcPr>
          <w:p w14:paraId="14F68E2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  <w:t>项目</w:t>
            </w:r>
          </w:p>
        </w:tc>
        <w:tc>
          <w:tcPr>
            <w:tcW w:w="4902" w:type="dxa"/>
            <w:vAlign w:val="bottom"/>
          </w:tcPr>
          <w:p w14:paraId="51B8934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  <w:t>内容</w:t>
            </w:r>
          </w:p>
        </w:tc>
        <w:tc>
          <w:tcPr>
            <w:tcW w:w="2685" w:type="dxa"/>
            <w:vAlign w:val="bottom"/>
          </w:tcPr>
          <w:p w14:paraId="30F8246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lang w:val="en-US"/>
              </w:rPr>
              <w:t>备注</w:t>
            </w:r>
          </w:p>
        </w:tc>
      </w:tr>
      <w:tr w14:paraId="12D4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23" w:type="dxa"/>
            <w:vAlign w:val="center"/>
          </w:tcPr>
          <w:p w14:paraId="4B450F6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  <w:t>所在城市</w:t>
            </w:r>
          </w:p>
        </w:tc>
        <w:tc>
          <w:tcPr>
            <w:tcW w:w="4902" w:type="dxa"/>
          </w:tcPr>
          <w:p w14:paraId="336D642C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省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  <w:lang w:val="en-US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市</w:t>
            </w:r>
          </w:p>
        </w:tc>
        <w:tc>
          <w:tcPr>
            <w:tcW w:w="2685" w:type="dxa"/>
          </w:tcPr>
          <w:p w14:paraId="06A8BFD5">
            <w:p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61572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623" w:type="dxa"/>
            <w:vAlign w:val="center"/>
          </w:tcPr>
          <w:p w14:paraId="6BD08F4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  <w:t>单位名称</w:t>
            </w:r>
          </w:p>
        </w:tc>
        <w:tc>
          <w:tcPr>
            <w:tcW w:w="4902" w:type="dxa"/>
          </w:tcPr>
          <w:p w14:paraId="3B15E080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采供血机构等单位的完整名称</w:t>
            </w:r>
          </w:p>
        </w:tc>
        <w:tc>
          <w:tcPr>
            <w:tcW w:w="2685" w:type="dxa"/>
          </w:tcPr>
          <w:p w14:paraId="51526770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</w:p>
        </w:tc>
      </w:tr>
      <w:tr w14:paraId="09A9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623" w:type="dxa"/>
            <w:vAlign w:val="center"/>
          </w:tcPr>
          <w:p w14:paraId="672CBD7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  <w:t>参与方式</w:t>
            </w:r>
          </w:p>
        </w:tc>
        <w:tc>
          <w:tcPr>
            <w:tcW w:w="4902" w:type="dxa"/>
          </w:tcPr>
          <w:p w14:paraId="3A6E7ADE">
            <w:pPr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</w:pPr>
            <w:bookmarkStart w:id="0" w:name="CheckBox1"/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end"/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t>联合主办单位</w:t>
            </w:r>
          </w:p>
          <w:p w14:paraId="3B6C664C">
            <w:pPr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instrText xml:space="preserve">FORMCHECKBOX</w:instrTex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separate"/>
            </w:r>
            <w:r>
              <w:rPr>
                <w:rFonts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fldChar w:fldCharType="end"/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t>参与单位</w:t>
            </w:r>
          </w:p>
          <w:p w14:paraId="489D4EAC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</w:p>
        </w:tc>
        <w:tc>
          <w:tcPr>
            <w:tcW w:w="2685" w:type="dxa"/>
          </w:tcPr>
          <w:p w14:paraId="55DFE6E3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1.即日起至6月5日报名的，可选择成为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t>联合主办单位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；2.6月6日-6月7日之间报名的，可为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1"/>
                <w:szCs w:val="21"/>
                <w:lang w:val="en-US"/>
              </w:rPr>
              <w:t>参与单位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。</w:t>
            </w:r>
          </w:p>
        </w:tc>
      </w:tr>
      <w:tr w14:paraId="1941E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623" w:type="dxa"/>
            <w:vAlign w:val="center"/>
          </w:tcPr>
          <w:p w14:paraId="45CC059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拟亮灯</w:t>
            </w:r>
          </w:p>
          <w:p w14:paraId="3EFE597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时间段</w:t>
            </w:r>
          </w:p>
        </w:tc>
        <w:tc>
          <w:tcPr>
            <w:tcW w:w="4902" w:type="dxa"/>
          </w:tcPr>
          <w:p w14:paraId="3EBA7F72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注明亮灯时间段、时长，活动统一在20</w:t>
            </w:r>
            <w:r>
              <w:rPr>
                <w:rFonts w:ascii="仿宋" w:hAnsi="仿宋" w:eastAsia="仿宋" w:cs="仿宋"/>
                <w:color w:val="auto"/>
                <w:sz w:val="21"/>
                <w:szCs w:val="21"/>
                <w:lang w:val="en-US"/>
              </w:rPr>
              <w:t>:00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开始亮灯</w:t>
            </w:r>
          </w:p>
        </w:tc>
        <w:tc>
          <w:tcPr>
            <w:tcW w:w="2685" w:type="dxa"/>
          </w:tcPr>
          <w:p w14:paraId="13B81D1F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</w:p>
        </w:tc>
      </w:tr>
      <w:tr w14:paraId="26277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23" w:type="dxa"/>
            <w:vAlign w:val="center"/>
          </w:tcPr>
          <w:p w14:paraId="1035D90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拟亮灯</w:t>
            </w:r>
          </w:p>
          <w:p w14:paraId="7CD4CC4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建筑物</w:t>
            </w:r>
          </w:p>
        </w:tc>
        <w:tc>
          <w:tcPr>
            <w:tcW w:w="4902" w:type="dxa"/>
          </w:tcPr>
          <w:p w14:paraId="0AAD5946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填写亮灯的详细地点、大楼名称，如有多处，则填写多处地点名称，如未确定地点则填无</w:t>
            </w:r>
          </w:p>
        </w:tc>
        <w:tc>
          <w:tcPr>
            <w:tcW w:w="2685" w:type="dxa"/>
          </w:tcPr>
          <w:p w14:paraId="37467C9D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</w:p>
        </w:tc>
      </w:tr>
      <w:tr w14:paraId="2E23E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623" w:type="dxa"/>
            <w:vAlign w:val="center"/>
          </w:tcPr>
          <w:p w14:paraId="530CAD9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报道方式</w:t>
            </w:r>
          </w:p>
        </w:tc>
        <w:tc>
          <w:tcPr>
            <w:tcW w:w="4902" w:type="dxa"/>
          </w:tcPr>
          <w:p w14:paraId="286C3FFD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  <w:t>灯光秀是否有计划邀请当地媒体、电视台宣传等，如有已确定媒体的，则填写媒体名称，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如未确定宣传方式则填无</w:t>
            </w:r>
          </w:p>
        </w:tc>
        <w:tc>
          <w:tcPr>
            <w:tcW w:w="2685" w:type="dxa"/>
          </w:tcPr>
          <w:p w14:paraId="5BDFA759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请备注拍摄方式，如信号来源、质量、是否航拍等。</w:t>
            </w:r>
          </w:p>
        </w:tc>
      </w:tr>
      <w:tr w14:paraId="03906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623" w:type="dxa"/>
            <w:vAlign w:val="center"/>
          </w:tcPr>
          <w:p w14:paraId="31FD88C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活动联络人</w:t>
            </w:r>
          </w:p>
        </w:tc>
        <w:tc>
          <w:tcPr>
            <w:tcW w:w="4902" w:type="dxa"/>
          </w:tcPr>
          <w:p w14:paraId="6673FEF8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负责本次活动的总负责人</w:t>
            </w:r>
            <w:r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联络人</w:t>
            </w:r>
          </w:p>
        </w:tc>
        <w:tc>
          <w:tcPr>
            <w:tcW w:w="2685" w:type="dxa"/>
          </w:tcPr>
          <w:p w14:paraId="0B096C67">
            <w:p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  <w:tr w14:paraId="6E732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623" w:type="dxa"/>
            <w:vAlign w:val="center"/>
          </w:tcPr>
          <w:p w14:paraId="568C523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1"/>
                <w:szCs w:val="21"/>
                <w:lang w:val="en-US"/>
              </w:rPr>
              <w:t>联系方式</w:t>
            </w:r>
          </w:p>
        </w:tc>
        <w:tc>
          <w:tcPr>
            <w:tcW w:w="4902" w:type="dxa"/>
          </w:tcPr>
          <w:p w14:paraId="603B828A"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</w:pPr>
            <w:r>
              <w:rPr>
                <w:rFonts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 xml:space="preserve">*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/>
              </w:rPr>
              <w:t>请填写个人手机号及工作邮箱确保能够联系上您</w:t>
            </w:r>
          </w:p>
        </w:tc>
        <w:tc>
          <w:tcPr>
            <w:tcW w:w="2685" w:type="dxa"/>
          </w:tcPr>
          <w:p w14:paraId="660BD18E">
            <w:pPr>
              <w:jc w:val="both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/>
              </w:rPr>
            </w:pPr>
          </w:p>
        </w:tc>
      </w:tr>
    </w:tbl>
    <w:p w14:paraId="5241B7A3">
      <w:pPr>
        <w:spacing w:line="360" w:lineRule="auto"/>
        <w:jc w:val="both"/>
        <w:rPr>
          <w:rFonts w:hint="eastAsia" w:ascii="黑体" w:hAnsi="黑体" w:eastAsia="黑体" w:cs="仿宋"/>
          <w:color w:val="auto"/>
          <w:sz w:val="24"/>
          <w:szCs w:val="24"/>
          <w:lang w:val="en-US"/>
        </w:rPr>
      </w:pPr>
    </w:p>
    <w:p w14:paraId="3E2EB7B7">
      <w:pPr>
        <w:spacing w:line="360" w:lineRule="auto"/>
        <w:ind w:firstLine="420"/>
        <w:jc w:val="right"/>
        <w:rPr>
          <w:rFonts w:hint="eastAsia" w:ascii="黑体" w:hAnsi="黑体" w:eastAsia="黑体" w:cs="仿宋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仿宋"/>
          <w:color w:val="auto"/>
          <w:sz w:val="24"/>
          <w:szCs w:val="24"/>
          <w:lang w:val="en-US"/>
        </w:rPr>
        <w:t xml:space="preserve">联合主办单位/参加单位：        </w:t>
      </w:r>
      <w:r>
        <w:rPr>
          <w:rFonts w:hint="eastAsia" w:ascii="黑体" w:hAnsi="黑体" w:eastAsia="黑体" w:cs="仿宋"/>
          <w:color w:val="auto"/>
          <w:sz w:val="28"/>
          <w:szCs w:val="36"/>
          <w:lang w:val="en-US"/>
        </w:rPr>
        <w:t xml:space="preserve">    </w:t>
      </w:r>
      <w:r>
        <w:rPr>
          <w:rFonts w:hint="eastAsia" w:ascii="黑体" w:hAnsi="黑体" w:eastAsia="黑体" w:cs="仿宋"/>
          <w:color w:val="auto"/>
          <w:sz w:val="24"/>
          <w:szCs w:val="24"/>
          <w:lang w:val="en-US"/>
        </w:rPr>
        <w:t>（盖章）</w:t>
      </w:r>
    </w:p>
    <w:p w14:paraId="214AB69B">
      <w:pPr>
        <w:spacing w:line="360" w:lineRule="auto"/>
        <w:ind w:firstLine="420"/>
        <w:jc w:val="right"/>
        <w:rPr>
          <w:rFonts w:hint="eastAsia" w:ascii="黑体" w:hAnsi="黑体" w:eastAsia="黑体" w:cs="仿宋"/>
          <w:color w:val="auto"/>
          <w:sz w:val="24"/>
          <w:szCs w:val="24"/>
          <w:lang w:val="en-US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 xml:space="preserve">     </w:t>
      </w:r>
      <w:r>
        <w:rPr>
          <w:rFonts w:hint="eastAsia" w:ascii="黑体" w:hAnsi="黑体" w:eastAsia="黑体" w:cs="仿宋"/>
          <w:color w:val="auto"/>
          <w:sz w:val="24"/>
          <w:szCs w:val="24"/>
          <w:lang w:val="en-US"/>
        </w:rPr>
        <w:t xml:space="preserve">  2025年5月26日</w:t>
      </w:r>
    </w:p>
    <w:p w14:paraId="4A4C2AF4">
      <w:pPr>
        <w:spacing w:line="360" w:lineRule="auto"/>
        <w:jc w:val="both"/>
        <w:rPr>
          <w:rFonts w:hint="eastAsia" w:ascii="黑体" w:hAnsi="黑体" w:eastAsia="黑体" w:cs="仿宋"/>
          <w:color w:val="auto"/>
          <w:sz w:val="28"/>
          <w:szCs w:val="36"/>
          <w:lang w:val="en-US"/>
        </w:rPr>
      </w:pPr>
      <w:r>
        <w:rPr>
          <w:rFonts w:hint="eastAsia" w:ascii="黑体" w:hAnsi="黑体" w:eastAsia="黑体" w:cs="仿宋"/>
          <w:color w:val="auto"/>
          <w:sz w:val="28"/>
          <w:szCs w:val="36"/>
          <w:lang w:val="en-US"/>
        </w:rPr>
        <w:t xml:space="preserve">                      </w:t>
      </w:r>
    </w:p>
    <w:sectPr>
      <w:footerReference r:id="rId3" w:type="default"/>
      <w:pgSz w:w="11906" w:h="16838"/>
      <w:pgMar w:top="1043" w:right="1800" w:bottom="104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7FFC1C">
    <w:pPr>
      <w:pStyle w:val="5"/>
      <w:jc w:val="center"/>
      <w:rPr>
        <w:rFonts w:hint="eastAsia"/>
      </w:rPr>
    </w:pP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</w:p>
  <w:p w14:paraId="69F78487">
    <w:pPr>
      <w:pStyle w:val="2"/>
      <w:spacing w:line="14" w:lineRule="auto"/>
      <w:rPr>
        <w:rFonts w:hint="eastAsia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20"/>
  <w:drawingGridHorizontalSpacing w:val="110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2MjI5ZDk3OGUwYTI0NDQ0OGFjMTZhYjc2N2VlMDMifQ=="/>
  </w:docVars>
  <w:rsids>
    <w:rsidRoot w:val="003251FC"/>
    <w:rsid w:val="00020CD1"/>
    <w:rsid w:val="0002425D"/>
    <w:rsid w:val="00066FD2"/>
    <w:rsid w:val="000A31C3"/>
    <w:rsid w:val="00121D80"/>
    <w:rsid w:val="00193D6C"/>
    <w:rsid w:val="001B48A4"/>
    <w:rsid w:val="001C19E9"/>
    <w:rsid w:val="001C21E6"/>
    <w:rsid w:val="0020276C"/>
    <w:rsid w:val="00210FA0"/>
    <w:rsid w:val="00215C32"/>
    <w:rsid w:val="00230C1B"/>
    <w:rsid w:val="002331A9"/>
    <w:rsid w:val="002474B1"/>
    <w:rsid w:val="00264AA6"/>
    <w:rsid w:val="002A504F"/>
    <w:rsid w:val="002A6B85"/>
    <w:rsid w:val="002F64BE"/>
    <w:rsid w:val="003251FC"/>
    <w:rsid w:val="00375BD0"/>
    <w:rsid w:val="003B4F04"/>
    <w:rsid w:val="00480FA8"/>
    <w:rsid w:val="00490133"/>
    <w:rsid w:val="004D554E"/>
    <w:rsid w:val="004F5341"/>
    <w:rsid w:val="00500F43"/>
    <w:rsid w:val="005304D6"/>
    <w:rsid w:val="0055366D"/>
    <w:rsid w:val="005D0959"/>
    <w:rsid w:val="00603351"/>
    <w:rsid w:val="00677629"/>
    <w:rsid w:val="006E52CC"/>
    <w:rsid w:val="00705394"/>
    <w:rsid w:val="00711CDF"/>
    <w:rsid w:val="00725B3B"/>
    <w:rsid w:val="00797C37"/>
    <w:rsid w:val="00856442"/>
    <w:rsid w:val="00857CA6"/>
    <w:rsid w:val="0086571A"/>
    <w:rsid w:val="00896252"/>
    <w:rsid w:val="008A191B"/>
    <w:rsid w:val="008C690F"/>
    <w:rsid w:val="008D50E7"/>
    <w:rsid w:val="009262C9"/>
    <w:rsid w:val="00933484"/>
    <w:rsid w:val="009461A5"/>
    <w:rsid w:val="00972A4E"/>
    <w:rsid w:val="009E29B8"/>
    <w:rsid w:val="00A10C17"/>
    <w:rsid w:val="00AA0756"/>
    <w:rsid w:val="00AB187F"/>
    <w:rsid w:val="00AC49B5"/>
    <w:rsid w:val="00AC722A"/>
    <w:rsid w:val="00AD2D7B"/>
    <w:rsid w:val="00AF7519"/>
    <w:rsid w:val="00B724B2"/>
    <w:rsid w:val="00BA556B"/>
    <w:rsid w:val="00BC02B3"/>
    <w:rsid w:val="00BC1F2A"/>
    <w:rsid w:val="00BE19AA"/>
    <w:rsid w:val="00BF0E00"/>
    <w:rsid w:val="00C01CDF"/>
    <w:rsid w:val="00C40A9E"/>
    <w:rsid w:val="00D037D4"/>
    <w:rsid w:val="00D37BF3"/>
    <w:rsid w:val="00DD33E4"/>
    <w:rsid w:val="00E0569D"/>
    <w:rsid w:val="00E72552"/>
    <w:rsid w:val="00E87AFA"/>
    <w:rsid w:val="00EB47F7"/>
    <w:rsid w:val="00ED0C96"/>
    <w:rsid w:val="00EF44B7"/>
    <w:rsid w:val="00F04703"/>
    <w:rsid w:val="00F1566F"/>
    <w:rsid w:val="00F2778F"/>
    <w:rsid w:val="00F47FB3"/>
    <w:rsid w:val="00F701C7"/>
    <w:rsid w:val="00F74816"/>
    <w:rsid w:val="01726778"/>
    <w:rsid w:val="0173461E"/>
    <w:rsid w:val="01BD542D"/>
    <w:rsid w:val="0210014D"/>
    <w:rsid w:val="02265FBC"/>
    <w:rsid w:val="041357EB"/>
    <w:rsid w:val="051150EE"/>
    <w:rsid w:val="055618BA"/>
    <w:rsid w:val="06B807D6"/>
    <w:rsid w:val="06E4239D"/>
    <w:rsid w:val="078E65D6"/>
    <w:rsid w:val="07AB65D4"/>
    <w:rsid w:val="086B75C0"/>
    <w:rsid w:val="09A0518F"/>
    <w:rsid w:val="0A541A42"/>
    <w:rsid w:val="0ADC711F"/>
    <w:rsid w:val="0AF64994"/>
    <w:rsid w:val="0B8C6491"/>
    <w:rsid w:val="0BEE7BAF"/>
    <w:rsid w:val="0C80204A"/>
    <w:rsid w:val="0D3248E8"/>
    <w:rsid w:val="0D583E9D"/>
    <w:rsid w:val="0DAC075C"/>
    <w:rsid w:val="0E66476A"/>
    <w:rsid w:val="0EEA3FE4"/>
    <w:rsid w:val="0F1576CA"/>
    <w:rsid w:val="0F580DB7"/>
    <w:rsid w:val="0FD46700"/>
    <w:rsid w:val="107514F4"/>
    <w:rsid w:val="10762AA5"/>
    <w:rsid w:val="10893783"/>
    <w:rsid w:val="10D02BFE"/>
    <w:rsid w:val="10DC05F0"/>
    <w:rsid w:val="11556F2C"/>
    <w:rsid w:val="11635943"/>
    <w:rsid w:val="11644986"/>
    <w:rsid w:val="120B010E"/>
    <w:rsid w:val="13932C8B"/>
    <w:rsid w:val="13A3021D"/>
    <w:rsid w:val="14E4648B"/>
    <w:rsid w:val="15072147"/>
    <w:rsid w:val="15183BC0"/>
    <w:rsid w:val="15A15367"/>
    <w:rsid w:val="161E3018"/>
    <w:rsid w:val="164B165D"/>
    <w:rsid w:val="16523B3C"/>
    <w:rsid w:val="16A33432"/>
    <w:rsid w:val="171A18D8"/>
    <w:rsid w:val="17E13241"/>
    <w:rsid w:val="18B22F8F"/>
    <w:rsid w:val="18D97796"/>
    <w:rsid w:val="19374FAA"/>
    <w:rsid w:val="19962A75"/>
    <w:rsid w:val="199A53BC"/>
    <w:rsid w:val="19A216C6"/>
    <w:rsid w:val="19FD63D4"/>
    <w:rsid w:val="1A6661C2"/>
    <w:rsid w:val="1A9F4D93"/>
    <w:rsid w:val="1C847394"/>
    <w:rsid w:val="1CA42EB7"/>
    <w:rsid w:val="1F3C5FFF"/>
    <w:rsid w:val="1F872D40"/>
    <w:rsid w:val="1FD02F77"/>
    <w:rsid w:val="1FE049EE"/>
    <w:rsid w:val="20606F8A"/>
    <w:rsid w:val="215A1A7D"/>
    <w:rsid w:val="217A696B"/>
    <w:rsid w:val="21DE1B53"/>
    <w:rsid w:val="22162B37"/>
    <w:rsid w:val="2230004C"/>
    <w:rsid w:val="22B14323"/>
    <w:rsid w:val="22B76C5C"/>
    <w:rsid w:val="23935F78"/>
    <w:rsid w:val="23B37D1A"/>
    <w:rsid w:val="23D6227D"/>
    <w:rsid w:val="24566069"/>
    <w:rsid w:val="24E82A57"/>
    <w:rsid w:val="25152FC1"/>
    <w:rsid w:val="253B3BE9"/>
    <w:rsid w:val="263C3C4D"/>
    <w:rsid w:val="26A230CD"/>
    <w:rsid w:val="26A452F9"/>
    <w:rsid w:val="27DD6C58"/>
    <w:rsid w:val="282A0AC8"/>
    <w:rsid w:val="28355EF0"/>
    <w:rsid w:val="28ED036A"/>
    <w:rsid w:val="29F91681"/>
    <w:rsid w:val="2A164507"/>
    <w:rsid w:val="2B2C0445"/>
    <w:rsid w:val="2B550BFB"/>
    <w:rsid w:val="2C1A2209"/>
    <w:rsid w:val="2CE248CD"/>
    <w:rsid w:val="2DA21723"/>
    <w:rsid w:val="2DE47B90"/>
    <w:rsid w:val="2E1A15A2"/>
    <w:rsid w:val="2E5633EB"/>
    <w:rsid w:val="2EDE6786"/>
    <w:rsid w:val="2F3B2024"/>
    <w:rsid w:val="2FE45A55"/>
    <w:rsid w:val="300C6C45"/>
    <w:rsid w:val="30577DBC"/>
    <w:rsid w:val="307B0044"/>
    <w:rsid w:val="30B73C06"/>
    <w:rsid w:val="319C1654"/>
    <w:rsid w:val="330B1042"/>
    <w:rsid w:val="332470B1"/>
    <w:rsid w:val="332A4581"/>
    <w:rsid w:val="340622E0"/>
    <w:rsid w:val="35215623"/>
    <w:rsid w:val="36627ED3"/>
    <w:rsid w:val="382202AB"/>
    <w:rsid w:val="39092768"/>
    <w:rsid w:val="392E030F"/>
    <w:rsid w:val="39A806AE"/>
    <w:rsid w:val="3A1E4827"/>
    <w:rsid w:val="3AE56D3C"/>
    <w:rsid w:val="3AFD61EB"/>
    <w:rsid w:val="3B6763BE"/>
    <w:rsid w:val="3C722DFA"/>
    <w:rsid w:val="3D7935DA"/>
    <w:rsid w:val="3D844326"/>
    <w:rsid w:val="3E4048C9"/>
    <w:rsid w:val="3E75253C"/>
    <w:rsid w:val="3EDA05FB"/>
    <w:rsid w:val="3F387F46"/>
    <w:rsid w:val="3F4B4EB9"/>
    <w:rsid w:val="412B19B7"/>
    <w:rsid w:val="41506796"/>
    <w:rsid w:val="41D478D4"/>
    <w:rsid w:val="42D67F1F"/>
    <w:rsid w:val="43A64445"/>
    <w:rsid w:val="4448043C"/>
    <w:rsid w:val="45276EEF"/>
    <w:rsid w:val="471B1E17"/>
    <w:rsid w:val="47875403"/>
    <w:rsid w:val="47CB036E"/>
    <w:rsid w:val="48970D11"/>
    <w:rsid w:val="48CA418E"/>
    <w:rsid w:val="49645359"/>
    <w:rsid w:val="49C81687"/>
    <w:rsid w:val="4B2170C4"/>
    <w:rsid w:val="4BBE274A"/>
    <w:rsid w:val="4BCB0B1C"/>
    <w:rsid w:val="4C590176"/>
    <w:rsid w:val="4C620F0A"/>
    <w:rsid w:val="4CEB286B"/>
    <w:rsid w:val="4D665727"/>
    <w:rsid w:val="4D690A2F"/>
    <w:rsid w:val="4DF36FE1"/>
    <w:rsid w:val="4E3C5F0C"/>
    <w:rsid w:val="4EA81C08"/>
    <w:rsid w:val="4FF92316"/>
    <w:rsid w:val="50730F17"/>
    <w:rsid w:val="50DB0FF0"/>
    <w:rsid w:val="50FA0EA6"/>
    <w:rsid w:val="51003539"/>
    <w:rsid w:val="51272A98"/>
    <w:rsid w:val="51976AB3"/>
    <w:rsid w:val="5244237A"/>
    <w:rsid w:val="53B367E2"/>
    <w:rsid w:val="53EE3E0F"/>
    <w:rsid w:val="54445681"/>
    <w:rsid w:val="54915503"/>
    <w:rsid w:val="54FD745D"/>
    <w:rsid w:val="55A90EEB"/>
    <w:rsid w:val="56B0478B"/>
    <w:rsid w:val="56BA04CE"/>
    <w:rsid w:val="56C637E6"/>
    <w:rsid w:val="570B520D"/>
    <w:rsid w:val="57BB516E"/>
    <w:rsid w:val="57D81393"/>
    <w:rsid w:val="58A46B5B"/>
    <w:rsid w:val="58CD7154"/>
    <w:rsid w:val="59034872"/>
    <w:rsid w:val="599B6EA3"/>
    <w:rsid w:val="5A83368A"/>
    <w:rsid w:val="5B165A23"/>
    <w:rsid w:val="5B485196"/>
    <w:rsid w:val="5B6A7A28"/>
    <w:rsid w:val="5BAE22C3"/>
    <w:rsid w:val="5BC14981"/>
    <w:rsid w:val="5CBF17B5"/>
    <w:rsid w:val="5CDA3B82"/>
    <w:rsid w:val="5DA1502B"/>
    <w:rsid w:val="5DB91FED"/>
    <w:rsid w:val="5E22409B"/>
    <w:rsid w:val="60EC5031"/>
    <w:rsid w:val="61175B70"/>
    <w:rsid w:val="612D0BD2"/>
    <w:rsid w:val="61322987"/>
    <w:rsid w:val="61372986"/>
    <w:rsid w:val="620C3D83"/>
    <w:rsid w:val="624401A5"/>
    <w:rsid w:val="627761D9"/>
    <w:rsid w:val="62EF5346"/>
    <w:rsid w:val="630C19DB"/>
    <w:rsid w:val="63D27ED5"/>
    <w:rsid w:val="643346BB"/>
    <w:rsid w:val="643979E4"/>
    <w:rsid w:val="649C41EF"/>
    <w:rsid w:val="64E7714A"/>
    <w:rsid w:val="650D4205"/>
    <w:rsid w:val="66D51925"/>
    <w:rsid w:val="6735140B"/>
    <w:rsid w:val="67C82DC4"/>
    <w:rsid w:val="67DD6CB3"/>
    <w:rsid w:val="67EB3C3A"/>
    <w:rsid w:val="682E35D8"/>
    <w:rsid w:val="692201C1"/>
    <w:rsid w:val="6A0B4A64"/>
    <w:rsid w:val="6A7D5308"/>
    <w:rsid w:val="6A8C7AD9"/>
    <w:rsid w:val="6B5C2DAB"/>
    <w:rsid w:val="6B657311"/>
    <w:rsid w:val="6BF64414"/>
    <w:rsid w:val="6C95576C"/>
    <w:rsid w:val="6CC567B0"/>
    <w:rsid w:val="6D065944"/>
    <w:rsid w:val="6D7C1D32"/>
    <w:rsid w:val="6DCE7AA4"/>
    <w:rsid w:val="6DD15922"/>
    <w:rsid w:val="6E12636F"/>
    <w:rsid w:val="6E3B3B5B"/>
    <w:rsid w:val="6F314419"/>
    <w:rsid w:val="70CE7EC2"/>
    <w:rsid w:val="70DD6C40"/>
    <w:rsid w:val="715949AE"/>
    <w:rsid w:val="7274412B"/>
    <w:rsid w:val="72860D1E"/>
    <w:rsid w:val="72FD5610"/>
    <w:rsid w:val="73033F9D"/>
    <w:rsid w:val="735613F3"/>
    <w:rsid w:val="741037FC"/>
    <w:rsid w:val="75592B87"/>
    <w:rsid w:val="76284CC4"/>
    <w:rsid w:val="76397D18"/>
    <w:rsid w:val="76863D0B"/>
    <w:rsid w:val="76A76917"/>
    <w:rsid w:val="773E2211"/>
    <w:rsid w:val="77B722F0"/>
    <w:rsid w:val="77BC5579"/>
    <w:rsid w:val="77C76462"/>
    <w:rsid w:val="78006B01"/>
    <w:rsid w:val="781A5896"/>
    <w:rsid w:val="7905486C"/>
    <w:rsid w:val="79064329"/>
    <w:rsid w:val="79481E9D"/>
    <w:rsid w:val="7A5F7CFD"/>
    <w:rsid w:val="7AB23BF5"/>
    <w:rsid w:val="7B2E3BC3"/>
    <w:rsid w:val="7C28584B"/>
    <w:rsid w:val="7C457068"/>
    <w:rsid w:val="7D121ABF"/>
    <w:rsid w:val="7D3F20B7"/>
    <w:rsid w:val="7E2713EA"/>
    <w:rsid w:val="7E42155A"/>
    <w:rsid w:val="7F573719"/>
    <w:rsid w:val="7F7B1FA7"/>
    <w:rsid w:val="7FC0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iPriority="99" w:name="HTML Preformatted"/>
    <w:lsdException w:qFormat="1" w:unhideWhenUsed="0" w:uiPriority="99" w:semiHidden="0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99"/>
    <w:rPr>
      <w:sz w:val="32"/>
      <w:szCs w:val="32"/>
    </w:rPr>
  </w:style>
  <w:style w:type="paragraph" w:styleId="3">
    <w:name w:val="Date"/>
    <w:basedOn w:val="1"/>
    <w:next w:val="1"/>
    <w:link w:val="24"/>
    <w:qFormat/>
    <w:uiPriority w:val="99"/>
    <w:pPr>
      <w:ind w:left="100" w:leftChars="2500"/>
    </w:pPr>
  </w:style>
  <w:style w:type="paragraph" w:styleId="4">
    <w:name w:val="Balloon Text"/>
    <w:basedOn w:val="1"/>
    <w:link w:val="25"/>
    <w:autoRedefine/>
    <w:qFormat/>
    <w:uiPriority w:val="99"/>
    <w:rPr>
      <w:sz w:val="18"/>
      <w:szCs w:val="18"/>
    </w:rPr>
  </w:style>
  <w:style w:type="paragraph" w:styleId="5">
    <w:name w:val="footer"/>
    <w:basedOn w:val="1"/>
    <w:link w:val="23"/>
    <w:autoRedefine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2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99"/>
    <w:pPr>
      <w:spacing w:after="300"/>
    </w:pPr>
    <w:rPr>
      <w:rFonts w:cs="Times New Roman"/>
      <w:sz w:val="24"/>
      <w:lang w:val="en-US"/>
    </w:rPr>
  </w:style>
  <w:style w:type="table" w:styleId="9">
    <w:name w:val="Table Grid"/>
    <w:basedOn w:val="8"/>
    <w:autoRedefine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autoRedefine/>
    <w:qFormat/>
    <w:uiPriority w:val="99"/>
    <w:rPr>
      <w:rFonts w:cs="Times New Roman"/>
      <w:b/>
    </w:rPr>
  </w:style>
  <w:style w:type="character" w:styleId="12">
    <w:name w:val="FollowedHyperlink"/>
    <w:basedOn w:val="10"/>
    <w:autoRedefine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3">
    <w:name w:val="HTML Definition"/>
    <w:basedOn w:val="10"/>
    <w:autoRedefine/>
    <w:qFormat/>
    <w:uiPriority w:val="99"/>
    <w:rPr>
      <w:rFonts w:cs="Times New Roman"/>
      <w:i/>
    </w:rPr>
  </w:style>
  <w:style w:type="character" w:styleId="14">
    <w:name w:val="Hyperlink"/>
    <w:basedOn w:val="10"/>
    <w:autoRedefine/>
    <w:qFormat/>
    <w:uiPriority w:val="99"/>
    <w:rPr>
      <w:rFonts w:ascii="微软雅黑" w:hAnsi="微软雅黑" w:eastAsia="微软雅黑" w:cs="微软雅黑"/>
      <w:color w:val="6F6F6F"/>
      <w:u w:val="none"/>
    </w:rPr>
  </w:style>
  <w:style w:type="character" w:styleId="15">
    <w:name w:val="HTML Code"/>
    <w:basedOn w:val="10"/>
    <w:autoRedefine/>
    <w:qFormat/>
    <w:uiPriority w:val="99"/>
    <w:rPr>
      <w:rFonts w:ascii="Consolas" w:hAnsi="Consolas" w:cs="Consolas"/>
      <w:color w:val="C7254E"/>
      <w:sz w:val="21"/>
      <w:szCs w:val="21"/>
      <w:shd w:val="clear" w:color="auto" w:fill="F9F2F4"/>
    </w:rPr>
  </w:style>
  <w:style w:type="character" w:styleId="16">
    <w:name w:val="HTML Keyboard"/>
    <w:basedOn w:val="10"/>
    <w:autoRedefine/>
    <w:qFormat/>
    <w:uiPriority w:val="99"/>
    <w:rPr>
      <w:rFonts w:ascii="Consolas" w:hAnsi="Consolas" w:cs="Consolas"/>
      <w:color w:val="FFFFFF"/>
      <w:sz w:val="21"/>
      <w:szCs w:val="21"/>
      <w:shd w:val="clear" w:color="auto" w:fill="333333"/>
    </w:rPr>
  </w:style>
  <w:style w:type="character" w:styleId="17">
    <w:name w:val="HTML Sample"/>
    <w:basedOn w:val="10"/>
    <w:autoRedefine/>
    <w:qFormat/>
    <w:uiPriority w:val="99"/>
    <w:rPr>
      <w:rFonts w:ascii="Consolas" w:hAnsi="Consolas" w:cs="Consolas"/>
      <w:sz w:val="21"/>
      <w:szCs w:val="21"/>
    </w:rPr>
  </w:style>
  <w:style w:type="character" w:customStyle="1" w:styleId="18">
    <w:name w:val="正文文本 字符"/>
    <w:basedOn w:val="10"/>
    <w:link w:val="2"/>
    <w:autoRedefine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table" w:customStyle="1" w:styleId="19">
    <w:name w:val="Table Normal1"/>
    <w:autoRedefine/>
    <w:semiHidden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Paragraph"/>
    <w:basedOn w:val="1"/>
    <w:autoRedefine/>
    <w:qFormat/>
    <w:uiPriority w:val="99"/>
  </w:style>
  <w:style w:type="paragraph" w:customStyle="1" w:styleId="21">
    <w:name w:val="Table Paragraph"/>
    <w:basedOn w:val="1"/>
    <w:autoRedefine/>
    <w:qFormat/>
    <w:uiPriority w:val="99"/>
  </w:style>
  <w:style w:type="character" w:customStyle="1" w:styleId="22">
    <w:name w:val="页眉 字符"/>
    <w:basedOn w:val="10"/>
    <w:link w:val="6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3">
    <w:name w:val="页脚 字符"/>
    <w:basedOn w:val="10"/>
    <w:link w:val="5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  <w:style w:type="character" w:customStyle="1" w:styleId="24">
    <w:name w:val="日期 字符"/>
    <w:basedOn w:val="10"/>
    <w:link w:val="3"/>
    <w:autoRedefine/>
    <w:qFormat/>
    <w:locked/>
    <w:uiPriority w:val="99"/>
    <w:rPr>
      <w:rFonts w:ascii="宋体" w:hAnsi="宋体" w:eastAsia="宋体" w:cs="宋体"/>
      <w:sz w:val="22"/>
      <w:szCs w:val="22"/>
      <w:lang w:val="zh-CN"/>
    </w:rPr>
  </w:style>
  <w:style w:type="character" w:customStyle="1" w:styleId="25">
    <w:name w:val="批注框文本 字符"/>
    <w:basedOn w:val="10"/>
    <w:link w:val="4"/>
    <w:autoRedefine/>
    <w:qFormat/>
    <w:locked/>
    <w:uiPriority w:val="99"/>
    <w:rPr>
      <w:rFonts w:ascii="宋体" w:hAnsi="宋体" w:eastAsia="宋体" w:cs="宋体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1325</Words>
  <Characters>1407</Characters>
  <Lines>12</Lines>
  <Paragraphs>3</Paragraphs>
  <TotalTime>17</TotalTime>
  <ScaleCrop>false</ScaleCrop>
  <LinksUpToDate>false</LinksUpToDate>
  <CharactersWithSpaces>1586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2025-05-26T06:54:00Z</dcterms:created>
  <dc:creator>38136</dc:creator>
  <cp:lastModifiedBy>阿黎</cp:lastModifiedBy>
  <cp:lastPrinted>2021-05-11T06:10:00Z</cp:lastPrinted>
  <dcterms:modified xsi:type="dcterms:W3CDTF">2025-05-26T09:51:44Z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9D38364C86174908860AEB53E58DFA86_13</vt:lpwstr>
  </property>
  <property fmtid="{D5CDD505-2E9C-101B-9397-08002B2CF9AE}" pid="4" name="KSOTemplateDocerSaveRecord">
    <vt:lpwstr>eyJoZGlkIjoiMDM1NGY2NWE2Yzg1ODEyZmE5ODVjMmIyNzQ2NTVlNzgiLCJ1c2VySWQiOiI5Mjc2MTI5In0=</vt:lpwstr>
  </property>
</Properties>
</file>